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E757" w14:textId="77777777" w:rsidR="00A324EE" w:rsidRDefault="00000000">
      <w:pPr>
        <w:tabs>
          <w:tab w:val="center" w:pos="566"/>
          <w:tab w:val="center" w:pos="5521"/>
          <w:tab w:val="center" w:pos="10207"/>
        </w:tabs>
        <w:spacing w:after="0"/>
      </w:pPr>
      <w:r>
        <w:tab/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noProof/>
        </w:rPr>
        <w:drawing>
          <wp:inline distT="0" distB="0" distL="0" distR="0" wp14:anchorId="2683621A" wp14:editId="19574E59">
            <wp:extent cx="4175760" cy="8763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6A6A6"/>
          <w:sz w:val="52"/>
        </w:rPr>
        <w:t xml:space="preserve"> </w:t>
      </w:r>
      <w:r>
        <w:rPr>
          <w:color w:val="A6A6A6"/>
          <w:sz w:val="52"/>
        </w:rPr>
        <w:tab/>
      </w:r>
      <w:r>
        <w:rPr>
          <w:b/>
          <w:color w:val="FF0000"/>
        </w:rPr>
        <w:t xml:space="preserve"> </w:t>
      </w:r>
    </w:p>
    <w:p w14:paraId="24F4E66C" w14:textId="77777777" w:rsidR="00A324EE" w:rsidRDefault="00000000">
      <w:pPr>
        <w:tabs>
          <w:tab w:val="center" w:pos="566"/>
          <w:tab w:val="center" w:pos="5386"/>
          <w:tab w:val="center" w:pos="10207"/>
        </w:tabs>
        <w:spacing w:after="0"/>
      </w:pPr>
      <w:r>
        <w:tab/>
      </w:r>
      <w:r>
        <w:rPr>
          <w:color w:val="A6A6A6"/>
          <w:sz w:val="72"/>
        </w:rPr>
        <w:t xml:space="preserve"> </w:t>
      </w:r>
      <w:r>
        <w:rPr>
          <w:color w:val="A6A6A6"/>
          <w:sz w:val="72"/>
        </w:rPr>
        <w:tab/>
      </w:r>
      <w:r>
        <w:rPr>
          <w:rFonts w:ascii="Cambria" w:eastAsia="Cambria" w:hAnsi="Cambria" w:cs="Cambria"/>
          <w:b/>
          <w:color w:val="A6A6A6"/>
          <w:sz w:val="44"/>
        </w:rPr>
        <w:t>Menighedsrådet</w:t>
      </w:r>
      <w:r>
        <w:rPr>
          <w:rFonts w:ascii="Cambria" w:eastAsia="Cambria" w:hAnsi="Cambria" w:cs="Cambria"/>
          <w:b/>
          <w:color w:val="A6A6A6"/>
          <w:sz w:val="72"/>
        </w:rPr>
        <w:t xml:space="preserve"> </w:t>
      </w:r>
      <w:r>
        <w:rPr>
          <w:rFonts w:ascii="Cambria" w:eastAsia="Cambria" w:hAnsi="Cambria" w:cs="Cambria"/>
          <w:b/>
          <w:color w:val="A6A6A6"/>
          <w:sz w:val="72"/>
        </w:rPr>
        <w:tab/>
      </w:r>
      <w:r>
        <w:rPr>
          <w:rFonts w:ascii="Cambria" w:eastAsia="Cambria" w:hAnsi="Cambria" w:cs="Cambria"/>
          <w:b/>
          <w:sz w:val="36"/>
        </w:rPr>
        <w:t xml:space="preserve"> </w:t>
      </w:r>
    </w:p>
    <w:p w14:paraId="623893C6" w14:textId="77777777" w:rsidR="00A324EE" w:rsidRDefault="00000000">
      <w:pPr>
        <w:spacing w:after="0"/>
        <w:ind w:left="-108" w:right="-313"/>
      </w:pPr>
      <w:r>
        <w:rPr>
          <w:noProof/>
        </w:rPr>
        <mc:AlternateContent>
          <mc:Choice Requires="wpg">
            <w:drawing>
              <wp:inline distT="0" distB="0" distL="0" distR="0" wp14:anchorId="45656A13" wp14:editId="5EA32827">
                <wp:extent cx="7110984" cy="150876"/>
                <wp:effectExtent l="0" t="0" r="0" b="0"/>
                <wp:docPr id="3441" name="Group 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0984" cy="150876"/>
                          <a:chOff x="0" y="0"/>
                          <a:chExt cx="7110984" cy="15087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98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65786" y="57531"/>
                            <a:ext cx="697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00">
                                <a:moveTo>
                                  <a:pt x="0" y="0"/>
                                </a:moveTo>
                                <a:lnTo>
                                  <a:pt x="69723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1" style="width:559.92pt;height:11.88pt;mso-position-horizontal-relative:char;mso-position-vertical-relative:line" coordsize="71109,1508">
                <v:shape id="Picture 22" style="position:absolute;width:71109;height:1508;left:0;top:0;" filled="f">
                  <v:imagedata r:id="rId6"/>
                </v:shape>
                <v:shape id="Shape 23" style="position:absolute;width:69723;height:0;left:657;top:575;" coordsize="6972300,0" path="m0,0l6972300,0">
                  <v:stroke weight="2pt" endcap="flat" joinstyle="round" on="true" color="#4f81bd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F8A0B44" w14:textId="77777777" w:rsidR="00A324EE" w:rsidRDefault="00000000">
      <w:pPr>
        <w:spacing w:after="0"/>
        <w:ind w:left="566"/>
      </w:pPr>
      <w:r>
        <w:t xml:space="preserve"> </w:t>
      </w:r>
    </w:p>
    <w:p w14:paraId="5DDEFE9A" w14:textId="77777777" w:rsidR="00A324EE" w:rsidRDefault="00000000">
      <w:pPr>
        <w:spacing w:after="69"/>
        <w:ind w:left="566"/>
      </w:pPr>
      <w:r>
        <w:t xml:space="preserve"> </w:t>
      </w:r>
    </w:p>
    <w:p w14:paraId="4EDA3E0D" w14:textId="77777777" w:rsidR="00A324EE" w:rsidRDefault="00000000">
      <w:pPr>
        <w:spacing w:after="222"/>
        <w:ind w:left="566"/>
      </w:pPr>
      <w:r>
        <w:rPr>
          <w:rFonts w:ascii="Times New Roman" w:eastAsia="Times New Roman" w:hAnsi="Times New Roman" w:cs="Times New Roman"/>
          <w:b/>
          <w:color w:val="548DD4"/>
          <w:sz w:val="32"/>
        </w:rPr>
        <w:t xml:space="preserve"> </w:t>
      </w:r>
    </w:p>
    <w:p w14:paraId="258B45FA" w14:textId="77777777" w:rsidR="00A324EE" w:rsidRDefault="00000000">
      <w:pPr>
        <w:spacing w:after="225"/>
        <w:ind w:left="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B0845B5" w14:textId="77777777" w:rsidR="00A324EE" w:rsidRDefault="00000000">
      <w:pPr>
        <w:spacing w:after="225"/>
        <w:ind w:left="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767324E" w14:textId="77777777" w:rsidR="00A324EE" w:rsidRDefault="00000000">
      <w:pPr>
        <w:spacing w:after="222"/>
        <w:ind w:left="7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D01B66D" w14:textId="77777777" w:rsidR="00A324EE" w:rsidRDefault="00000000">
      <w:pPr>
        <w:spacing w:after="216" w:line="265" w:lineRule="auto"/>
        <w:ind w:left="2934" w:right="293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Dagsorden </w:t>
      </w:r>
    </w:p>
    <w:p w14:paraId="15C03025" w14:textId="77777777" w:rsidR="00A324EE" w:rsidRDefault="00000000">
      <w:pPr>
        <w:spacing w:after="0" w:line="405" w:lineRule="auto"/>
        <w:ind w:left="2934" w:right="284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Konstituerende menighedsrådsmøde  </w:t>
      </w:r>
    </w:p>
    <w:p w14:paraId="0903A5EE" w14:textId="77777777" w:rsidR="00A324EE" w:rsidRDefault="00000000">
      <w:pPr>
        <w:spacing w:after="216" w:line="265" w:lineRule="auto"/>
        <w:ind w:left="2934" w:right="292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Simeon-Sankt Johannes Sogn  </w:t>
      </w:r>
    </w:p>
    <w:p w14:paraId="6C014E8F" w14:textId="77777777" w:rsidR="00A324EE" w:rsidRDefault="00000000">
      <w:pPr>
        <w:spacing w:after="216" w:line="265" w:lineRule="auto"/>
        <w:ind w:left="2934" w:right="29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Onsdag, den 27. november 2024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</w:p>
    <w:p w14:paraId="092FBF82" w14:textId="77777777" w:rsidR="00A324EE" w:rsidRDefault="00000000">
      <w:pPr>
        <w:spacing w:after="216" w:line="265" w:lineRule="auto"/>
        <w:ind w:left="2934" w:right="293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Menighedssalen </w:t>
      </w:r>
    </w:p>
    <w:p w14:paraId="07D2A5F0" w14:textId="77777777" w:rsidR="00A324EE" w:rsidRDefault="00000000">
      <w:pPr>
        <w:spacing w:after="5468" w:line="265" w:lineRule="auto"/>
        <w:ind w:left="2934" w:right="293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Simeons Kirken </w:t>
      </w:r>
    </w:p>
    <w:p w14:paraId="37349525" w14:textId="77777777" w:rsidR="00A324EE" w:rsidRDefault="00000000">
      <w:pPr>
        <w:spacing w:after="0"/>
        <w:ind w:left="559"/>
      </w:pPr>
      <w:r>
        <w:t xml:space="preserve"> </w:t>
      </w:r>
      <w:r>
        <w:tab/>
        <w:t xml:space="preserve"> </w:t>
      </w:r>
    </w:p>
    <w:p w14:paraId="774A85AE" w14:textId="77777777" w:rsidR="00A324EE" w:rsidRDefault="00000000">
      <w:pPr>
        <w:spacing w:after="0"/>
        <w:ind w:left="566"/>
      </w:pPr>
      <w:r>
        <w:t xml:space="preserve"> </w:t>
      </w:r>
    </w:p>
    <w:p w14:paraId="00F74ADE" w14:textId="77777777" w:rsidR="00A324EE" w:rsidRDefault="00000000">
      <w:pPr>
        <w:spacing w:after="35"/>
        <w:ind w:left="13" w:hanging="10"/>
        <w:jc w:val="center"/>
      </w:pPr>
      <w:r>
        <w:t xml:space="preserve">Simeon-Sankt Johannes sogns menighedsråd </w:t>
      </w:r>
    </w:p>
    <w:p w14:paraId="29FFD46E" w14:textId="77777777" w:rsidR="00A324EE" w:rsidRDefault="00000000">
      <w:pPr>
        <w:spacing w:after="0" w:line="240" w:lineRule="auto"/>
        <w:ind w:left="2141" w:right="2070" w:hanging="10"/>
        <w:jc w:val="center"/>
      </w:pPr>
      <w:r>
        <w:rPr>
          <w:b/>
          <w:sz w:val="28"/>
        </w:rPr>
        <w:lastRenderedPageBreak/>
        <w:t xml:space="preserve">Dagsorden konstituerende menighedsrådsmøde onsdag, d. 27. november 2024. </w:t>
      </w:r>
    </w:p>
    <w:p w14:paraId="56855920" w14:textId="77777777" w:rsidR="00A324EE" w:rsidRDefault="00000000">
      <w:pPr>
        <w:spacing w:after="0"/>
        <w:ind w:left="10" w:right="-15" w:hanging="10"/>
        <w:jc w:val="right"/>
      </w:pPr>
      <w:r>
        <w:t xml:space="preserve">1 </w:t>
      </w:r>
    </w:p>
    <w:p w14:paraId="54B90BCF" w14:textId="77777777" w:rsidR="00A324EE" w:rsidRDefault="00000000">
      <w:pPr>
        <w:spacing w:after="0"/>
        <w:ind w:left="1012"/>
        <w:jc w:val="center"/>
      </w:pPr>
      <w:r>
        <w:t xml:space="preserve"> </w:t>
      </w:r>
    </w:p>
    <w:p w14:paraId="5A06EB00" w14:textId="77777777" w:rsidR="00A324EE" w:rsidRDefault="00000000">
      <w:pPr>
        <w:spacing w:after="8" w:line="267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Til stede:</w:t>
      </w:r>
      <w:r>
        <w:rPr>
          <w:rFonts w:ascii="Times New Roman" w:eastAsia="Times New Roman" w:hAnsi="Times New Roman" w:cs="Times New Roman"/>
          <w:sz w:val="24"/>
        </w:rPr>
        <w:t xml:space="preserve"> Jørgen Kristensen, Søren E. Sørensen, Annette Christensen, Bo Persson, Jette Fuchs, Ole Steenberg, </w:t>
      </w:r>
    </w:p>
    <w:p w14:paraId="567240EE" w14:textId="77777777" w:rsidR="00A324EE" w:rsidRDefault="00000000">
      <w:pPr>
        <w:spacing w:after="8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Sigga Cederberg, Marianne Freitag, Tove Amonsen, Dina B. Nielsen, Christian </w:t>
      </w:r>
      <w:proofErr w:type="spellStart"/>
      <w:r>
        <w:rPr>
          <w:rFonts w:ascii="Times New Roman" w:eastAsia="Times New Roman" w:hAnsi="Times New Roman" w:cs="Times New Roman"/>
          <w:sz w:val="24"/>
        </w:rPr>
        <w:t>Cornejo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Troels N. </w:t>
      </w:r>
      <w:proofErr w:type="spellStart"/>
      <w:r>
        <w:rPr>
          <w:rFonts w:ascii="Times New Roman" w:eastAsia="Times New Roman" w:hAnsi="Times New Roman" w:cs="Times New Roman"/>
          <w:sz w:val="24"/>
        </w:rPr>
        <w:t>Panild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Emil </w:t>
      </w:r>
    </w:p>
    <w:p w14:paraId="7831D3CF" w14:textId="77777777" w:rsidR="00A324EE" w:rsidRDefault="00000000">
      <w:pPr>
        <w:spacing w:after="20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N. Johansen, Pia Dorthea Rafn, Louise Britze, Per Vibskov Nielsen, Nicolai Halvorsen, Jeppe C. Nissen, Marie J. Damm, Birger Bavnhøj, Morten Bech (</w:t>
      </w:r>
      <w:proofErr w:type="spellStart"/>
      <w:r>
        <w:rPr>
          <w:rFonts w:ascii="Times New Roman" w:eastAsia="Times New Roman" w:hAnsi="Times New Roman" w:cs="Times New Roman"/>
          <w:sz w:val="24"/>
        </w:rPr>
        <w:t>medarbejderrep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14:paraId="2A9794E0" w14:textId="77777777" w:rsidR="00A324EE" w:rsidRDefault="00000000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>Afbud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143725C7" w14:textId="77777777" w:rsidR="00A324EE" w:rsidRDefault="00000000">
      <w:pPr>
        <w:spacing w:after="21"/>
      </w:pPr>
      <w:r>
        <w:rPr>
          <w:color w:val="FF0000"/>
        </w:rPr>
        <w:t xml:space="preserve"> </w:t>
      </w:r>
    </w:p>
    <w:p w14:paraId="22B0F2F3" w14:textId="77777777" w:rsidR="00A324EE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A324EE" w14:paraId="0731E075" w14:textId="77777777">
        <w:trPr>
          <w:trHeight w:val="5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BD5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Dagsorden til konstituerende Menighedsråd.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620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Dato: onsdag den 27. november 2024 kl. </w:t>
            </w:r>
          </w:p>
          <w:p w14:paraId="3C96FB42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</w:tbl>
    <w:p w14:paraId="1F7C94F0" w14:textId="77777777" w:rsidR="00A324EE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A324EE" w14:paraId="0DA28EEF" w14:textId="77777777">
        <w:trPr>
          <w:trHeight w:val="56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A04" w14:textId="77777777" w:rsidR="00A324EE" w:rsidRDefault="00000000">
            <w:pPr>
              <w:tabs>
                <w:tab w:val="center" w:pos="19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Pkt.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 Godkendelse af dagsorden.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23A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53EC71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79884910" w14:textId="77777777">
        <w:trPr>
          <w:trHeight w:val="111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1F3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2. Valg for formand.  </w:t>
            </w:r>
          </w:p>
          <w:p w14:paraId="5985851C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8, stk. 3. (skr. afstemning). </w:t>
            </w:r>
          </w:p>
          <w:p w14:paraId="7250591D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947D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4A382BC3" w14:textId="77777777">
        <w:trPr>
          <w:trHeight w:val="111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9DA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3. Valg af næstformand. </w:t>
            </w:r>
          </w:p>
          <w:p w14:paraId="371D87E4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8, stk. 3. (skr. afstemning). </w:t>
            </w:r>
          </w:p>
          <w:p w14:paraId="02F30DD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E7E6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3BA04B90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B413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4. Valg af kasserer. </w:t>
            </w:r>
          </w:p>
          <w:p w14:paraId="0B502DB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jf.  menighedsrådslovens § 9, stk. 2. </w:t>
            </w:r>
          </w:p>
          <w:p w14:paraId="1DF7C0F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AA7D" w14:textId="77777777" w:rsidR="00A324EE" w:rsidRDefault="00000000">
            <w:pPr>
              <w:spacing w:after="0"/>
            </w:pPr>
            <w:r>
              <w:t xml:space="preserve"> </w:t>
            </w:r>
          </w:p>
        </w:tc>
      </w:tr>
      <w:tr w:rsidR="00A324EE" w14:paraId="400EF5DA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81A" w14:textId="77777777" w:rsidR="00A324EE" w:rsidRDefault="00000000">
            <w:pPr>
              <w:spacing w:after="0" w:line="238" w:lineRule="auto"/>
              <w:ind w:right="15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5. Valg af kontaktperson.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9, stk. 5. </w:t>
            </w:r>
          </w:p>
          <w:p w14:paraId="2CFAC72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1038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530C62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122E61DA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567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6. Valg af sekretær.  </w:t>
            </w:r>
          </w:p>
          <w:p w14:paraId="5B76B5A6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9 stk. 4. </w:t>
            </w:r>
          </w:p>
          <w:p w14:paraId="74239B36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4C4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Valget er knyttet til en funktionærstilling. Adm. </w:t>
            </w:r>
          </w:p>
          <w:p w14:paraId="2EEE9748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leder Kenneth Brandt har opgaven.  </w:t>
            </w:r>
          </w:p>
        </w:tc>
      </w:tr>
      <w:tr w:rsidR="00A324EE" w14:paraId="64992079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A09E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7. Valg af kirkeværge.   </w:t>
            </w:r>
          </w:p>
          <w:p w14:paraId="1A5A9EA0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9, stk. 1. </w:t>
            </w:r>
          </w:p>
          <w:p w14:paraId="21840FB5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5357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13A8EEC8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310" w14:textId="77777777" w:rsidR="00A324EE" w:rsidRDefault="00000000">
            <w:pPr>
              <w:spacing w:after="0" w:line="238" w:lineRule="auto"/>
              <w:ind w:right="12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8. Valg af byggesagskyndig.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9, stk. 8. </w:t>
            </w:r>
          </w:p>
          <w:p w14:paraId="789F863C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9B71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710A68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14AB77ED" w14:textId="77777777">
        <w:trPr>
          <w:trHeight w:val="84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2E92" w14:textId="77777777" w:rsidR="00A324EE" w:rsidRDefault="00000000">
            <w:pPr>
              <w:spacing w:after="0" w:line="238" w:lineRule="auto"/>
              <w:ind w:right="8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9. Valg af underskriftsberettiget.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jf. menighedsrådslovens § 9, stk. 9. </w:t>
            </w:r>
          </w:p>
          <w:p w14:paraId="0A506E8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D6B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67F8EE3F" w14:textId="77777777">
        <w:trPr>
          <w:trHeight w:val="139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1B6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10. Fastsættelse af eventuelt honorar for: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formand, jf. menighedsrådslovens § 8, stk. 5, og kasserer, kirkeværge og kontaktperson jf. </w:t>
            </w:r>
          </w:p>
          <w:p w14:paraId="4090E8F3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menighedsrådslovens § 9, stk. 6. </w:t>
            </w:r>
          </w:p>
          <w:p w14:paraId="12459735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96F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102762EF" w14:textId="77777777">
        <w:trPr>
          <w:trHeight w:val="5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632" w14:textId="77777777" w:rsidR="00A324EE" w:rsidRDefault="00000000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11. Valg af medlemmer til menighedsrådets udvalg – herunder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47CD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20B2E09" w14:textId="77777777" w:rsidR="00A324EE" w:rsidRDefault="00000000">
      <w:pPr>
        <w:spacing w:after="0"/>
      </w:pPr>
      <w:r>
        <w:t xml:space="preserve"> </w:t>
      </w:r>
    </w:p>
    <w:p w14:paraId="11F1E67D" w14:textId="77777777" w:rsidR="00A324EE" w:rsidRDefault="00000000">
      <w:pPr>
        <w:spacing w:after="35"/>
        <w:ind w:left="13" w:hanging="10"/>
        <w:jc w:val="center"/>
      </w:pPr>
      <w:r>
        <w:t xml:space="preserve">Simeon-Sankt Johannes sogns menighedsråd </w:t>
      </w:r>
    </w:p>
    <w:p w14:paraId="08240D60" w14:textId="77777777" w:rsidR="00A324EE" w:rsidRDefault="00000000">
      <w:pPr>
        <w:spacing w:after="0" w:line="240" w:lineRule="auto"/>
        <w:ind w:left="2141" w:right="2070" w:hanging="10"/>
        <w:jc w:val="center"/>
      </w:pPr>
      <w:r>
        <w:rPr>
          <w:b/>
          <w:sz w:val="28"/>
        </w:rPr>
        <w:lastRenderedPageBreak/>
        <w:t xml:space="preserve">Dagsorden konstituerende menighedsrådsmøde onsdag, d. 27. november 2024. </w:t>
      </w:r>
    </w:p>
    <w:p w14:paraId="6A21C5AF" w14:textId="77777777" w:rsidR="00A324EE" w:rsidRDefault="00000000">
      <w:pPr>
        <w:spacing w:after="0"/>
        <w:ind w:left="10" w:right="-15" w:hanging="10"/>
        <w:jc w:val="right"/>
      </w:pPr>
      <w:r>
        <w:t xml:space="preserve">2 </w:t>
      </w:r>
    </w:p>
    <w:p w14:paraId="2CA9B20D" w14:textId="77777777" w:rsidR="00A324EE" w:rsidRDefault="00000000">
      <w:pPr>
        <w:spacing w:after="0"/>
        <w:ind w:left="1012"/>
        <w:jc w:val="center"/>
      </w:pPr>
      <w:r>
        <w:t xml:space="preserve"> </w:t>
      </w:r>
    </w:p>
    <w:tbl>
      <w:tblPr>
        <w:tblStyle w:val="TableGrid"/>
        <w:tblW w:w="9921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A324EE" w14:paraId="6DE6941B" w14:textId="77777777">
        <w:trPr>
          <w:trHeight w:val="194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0A5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stillingtagen til antal af udvalg, antal medlemmer af udvalg: </w:t>
            </w:r>
          </w:p>
          <w:p w14:paraId="488E2E33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Kommentar: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mht. udvalg menighedsrådet selv nedsætter bestemmer rådet selv antal af medlemmer, som efterfølgende skal ajourføres med gældende vedtægter for de enkelte udvalg. </w:t>
            </w:r>
          </w:p>
          <w:p w14:paraId="118F4694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C65" w14:textId="77777777" w:rsidR="00A324EE" w:rsidRDefault="00A324EE"/>
        </w:tc>
      </w:tr>
      <w:tr w:rsidR="00A324EE" w14:paraId="1D2A54DA" w14:textId="77777777">
        <w:trPr>
          <w:trHeight w:val="111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D2B5" w14:textId="77777777" w:rsidR="00A324EE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Pkt. 12. Tid og sted for 1. møde i funktionsperioden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(Bilag 1: Forslag til MR møder i 2025). </w:t>
            </w:r>
          </w:p>
          <w:p w14:paraId="69BC502E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DA29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324EE" w14:paraId="7D038C3D" w14:textId="77777777">
        <w:trPr>
          <w:trHeight w:val="5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EFB5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Pkt. 13. Evt.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DBA8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FC7AE5" w14:textId="77777777" w:rsidR="00A324E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C27F37A" w14:textId="77777777" w:rsidR="00A324EE" w:rsidRDefault="00000000">
      <w:pPr>
        <w:spacing w:after="223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Referent: Kenneth Brandt </w:t>
      </w:r>
    </w:p>
    <w:p w14:paraId="73B457C6" w14:textId="77777777" w:rsidR="00A324EE" w:rsidRDefault="00000000">
      <w:pPr>
        <w:spacing w:after="210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Mødet afsluttet: </w:t>
      </w:r>
      <w:proofErr w:type="spellStart"/>
      <w:r>
        <w:rPr>
          <w:rFonts w:ascii="Times New Roman" w:eastAsia="Times New Roman" w:hAnsi="Times New Roman" w:cs="Times New Roman"/>
          <w:sz w:val="24"/>
        </w:rPr>
        <w:t>kl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……-..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983991" w14:textId="77777777" w:rsidR="00A324EE" w:rsidRDefault="00000000">
      <w:pPr>
        <w:spacing w:after="86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56C95" w14:textId="77777777" w:rsidR="00A324EE" w:rsidRDefault="00000000">
      <w:pPr>
        <w:spacing w:after="0"/>
      </w:pPr>
      <w:r>
        <w:t xml:space="preserve"> </w:t>
      </w:r>
    </w:p>
    <w:sectPr w:rsidR="00A324EE">
      <w:pgSz w:w="11906" w:h="16838"/>
      <w:pgMar w:top="708" w:right="563" w:bottom="70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EE"/>
    <w:rsid w:val="001D58A2"/>
    <w:rsid w:val="00657A50"/>
    <w:rsid w:val="00A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13F"/>
  <w15:docId w15:val="{8D989107-FB35-4AE9-9CAA-720016AD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Tonie  Rudby</dc:creator>
  <cp:keywords/>
  <cp:lastModifiedBy>Louise Becker</cp:lastModifiedBy>
  <cp:revision>2</cp:revision>
  <dcterms:created xsi:type="dcterms:W3CDTF">2024-11-29T09:59:00Z</dcterms:created>
  <dcterms:modified xsi:type="dcterms:W3CDTF">2024-11-29T09:59:00Z</dcterms:modified>
</cp:coreProperties>
</file>